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2F" w:rsidRDefault="00B25E2F" w:rsidP="00787A59">
      <w:pPr>
        <w:jc w:val="center"/>
        <w:rPr>
          <w:b/>
        </w:rPr>
      </w:pPr>
      <w:r>
        <w:rPr>
          <w:b/>
        </w:rPr>
        <w:t>PTA Executive Board Meet</w:t>
      </w:r>
      <w:r w:rsidR="00EE4FB6">
        <w:rPr>
          <w:b/>
        </w:rPr>
        <w:t>ing</w:t>
      </w:r>
      <w:r w:rsidR="00BA6E5B">
        <w:rPr>
          <w:b/>
        </w:rPr>
        <w:t xml:space="preserve"> Agenda</w:t>
      </w:r>
    </w:p>
    <w:p w:rsidR="00B25E2F" w:rsidRDefault="005968B1" w:rsidP="00787A59">
      <w:pPr>
        <w:jc w:val="center"/>
        <w:rPr>
          <w:b/>
        </w:rPr>
      </w:pPr>
      <w:r>
        <w:rPr>
          <w:b/>
        </w:rPr>
        <w:t xml:space="preserve">May </w:t>
      </w:r>
      <w:r w:rsidR="00A42157">
        <w:rPr>
          <w:b/>
        </w:rPr>
        <w:t>2</w:t>
      </w:r>
      <w:r w:rsidR="00A42157" w:rsidRPr="00A42157">
        <w:rPr>
          <w:b/>
          <w:vertAlign w:val="superscript"/>
        </w:rPr>
        <w:t>nd</w:t>
      </w:r>
      <w:r w:rsidR="002A5563">
        <w:rPr>
          <w:b/>
        </w:rPr>
        <w:t xml:space="preserve">, </w:t>
      </w:r>
      <w:r w:rsidR="001640DD">
        <w:rPr>
          <w:b/>
        </w:rPr>
        <w:t>201</w:t>
      </w:r>
      <w:r w:rsidR="00A42157">
        <w:rPr>
          <w:b/>
        </w:rPr>
        <w:t>8</w:t>
      </w:r>
    </w:p>
    <w:p w:rsidR="00CF4DB1" w:rsidRPr="00306760" w:rsidRDefault="00CF4DB1" w:rsidP="00CF4DB1">
      <w:pPr>
        <w:rPr>
          <w:rFonts w:ascii="Georgia" w:hAnsi="Georgia"/>
        </w:rPr>
      </w:pPr>
      <w:r w:rsidRPr="00306760">
        <w:rPr>
          <w:rFonts w:ascii="Georgia" w:hAnsi="Georgia"/>
        </w:rPr>
        <w:t>President, Gretchen Pace, presiding.</w:t>
      </w:r>
    </w:p>
    <w:p w:rsidR="00CF4DB1" w:rsidRPr="00306760" w:rsidRDefault="00CF4DB1" w:rsidP="00CF4DB1">
      <w:pPr>
        <w:rPr>
          <w:rFonts w:ascii="Georgia" w:hAnsi="Georgia"/>
        </w:rPr>
      </w:pPr>
      <w:r w:rsidRPr="00306760">
        <w:rPr>
          <w:rFonts w:ascii="Georgia" w:hAnsi="Georgia"/>
        </w:rPr>
        <w:t>Holly Dowling recording the minutes.</w:t>
      </w:r>
    </w:p>
    <w:p w:rsidR="00CF4DB1" w:rsidRPr="00306760" w:rsidRDefault="00CF4DB1" w:rsidP="00CF4DB1">
      <w:pPr>
        <w:rPr>
          <w:rFonts w:ascii="Georgia" w:hAnsi="Georgia"/>
        </w:rPr>
      </w:pPr>
      <w:r w:rsidRPr="00306760">
        <w:rPr>
          <w:rFonts w:ascii="Georgia" w:hAnsi="Georgia"/>
        </w:rPr>
        <w:t>The meeting was called to order at 1:35 pm.</w:t>
      </w:r>
    </w:p>
    <w:p w:rsidR="00CF4DB1" w:rsidRPr="00306760" w:rsidRDefault="00CF4DB1" w:rsidP="00CF4DB1">
      <w:pPr>
        <w:rPr>
          <w:rFonts w:ascii="Georgia" w:hAnsi="Georgia"/>
          <w:b/>
        </w:rPr>
      </w:pPr>
      <w:r w:rsidRPr="00306760">
        <w:rPr>
          <w:rFonts w:ascii="Georgia" w:hAnsi="Georgia"/>
          <w:b/>
        </w:rPr>
        <w:t>Members in Attendance:</w:t>
      </w:r>
    </w:p>
    <w:p w:rsidR="00CF4DB1" w:rsidRPr="00306760" w:rsidRDefault="00CF4DB1" w:rsidP="00CF4DB1">
      <w:pPr>
        <w:rPr>
          <w:rFonts w:ascii="Georgia" w:hAnsi="Georgia"/>
        </w:rPr>
      </w:pPr>
      <w:r w:rsidRPr="00306760">
        <w:rPr>
          <w:rFonts w:ascii="Georgia" w:hAnsi="Georgia"/>
        </w:rPr>
        <w:t>Gretchen Pace</w:t>
      </w:r>
      <w:r w:rsidRPr="00306760">
        <w:rPr>
          <w:rFonts w:ascii="Georgia" w:hAnsi="Georgia"/>
        </w:rPr>
        <w:tab/>
      </w:r>
      <w:r w:rsidRPr="00306760">
        <w:rPr>
          <w:rFonts w:ascii="Georgia" w:hAnsi="Georgia"/>
        </w:rPr>
        <w:tab/>
        <w:t>Holly Dowling</w:t>
      </w:r>
      <w:r w:rsidRPr="00306760">
        <w:rPr>
          <w:rFonts w:ascii="Georgia" w:hAnsi="Georgia"/>
        </w:rPr>
        <w:tab/>
      </w:r>
      <w:r w:rsidRPr="00306760">
        <w:rPr>
          <w:rFonts w:ascii="Georgia" w:hAnsi="Georgia"/>
        </w:rPr>
        <w:tab/>
        <w:t>Christine Way</w:t>
      </w:r>
      <w:r w:rsidRPr="00306760">
        <w:rPr>
          <w:rFonts w:ascii="Georgia" w:hAnsi="Georgia"/>
        </w:rPr>
        <w:tab/>
      </w:r>
      <w:r w:rsidRPr="00306760">
        <w:rPr>
          <w:rFonts w:ascii="Georgia" w:hAnsi="Georgia"/>
        </w:rPr>
        <w:tab/>
        <w:t>Amber Lenger</w:t>
      </w:r>
      <w:r w:rsidRPr="00306760">
        <w:rPr>
          <w:rFonts w:ascii="Georgia" w:hAnsi="Georgia"/>
        </w:rPr>
        <w:tab/>
      </w:r>
      <w:r w:rsidRPr="00306760">
        <w:rPr>
          <w:rFonts w:ascii="Georgia" w:hAnsi="Georgia"/>
        </w:rPr>
        <w:tab/>
        <w:t>Becky Sowar</w:t>
      </w:r>
    </w:p>
    <w:p w:rsidR="00CF4DB1" w:rsidRPr="00306760" w:rsidRDefault="00CF4DB1" w:rsidP="00CF4DB1">
      <w:pPr>
        <w:rPr>
          <w:rFonts w:ascii="Georgia" w:hAnsi="Georgia"/>
        </w:rPr>
      </w:pPr>
      <w:r w:rsidRPr="00306760">
        <w:rPr>
          <w:rFonts w:ascii="Georgia" w:hAnsi="Georgia"/>
        </w:rPr>
        <w:t>Chris Ross</w:t>
      </w:r>
      <w:r w:rsidRPr="00306760">
        <w:rPr>
          <w:rFonts w:ascii="Georgia" w:hAnsi="Georgia"/>
        </w:rPr>
        <w:tab/>
      </w:r>
      <w:r w:rsidRPr="00306760">
        <w:rPr>
          <w:rFonts w:ascii="Georgia" w:hAnsi="Georgia"/>
        </w:rPr>
        <w:tab/>
        <w:t>Stephanie Metcalf</w:t>
      </w:r>
      <w:r w:rsidRPr="00306760">
        <w:rPr>
          <w:rFonts w:ascii="Georgia" w:hAnsi="Georgia"/>
        </w:rPr>
        <w:tab/>
        <w:t>Arianna Ellerbe</w:t>
      </w:r>
      <w:r w:rsidRPr="00306760">
        <w:rPr>
          <w:rFonts w:ascii="Georgia" w:hAnsi="Georgia"/>
        </w:rPr>
        <w:tab/>
        <w:t>Lindsay Howell</w:t>
      </w:r>
      <w:r w:rsidRPr="00306760">
        <w:rPr>
          <w:rFonts w:ascii="Georgia" w:hAnsi="Georgia"/>
        </w:rPr>
        <w:tab/>
      </w:r>
    </w:p>
    <w:p w:rsidR="00CF4DB1" w:rsidRPr="00306760" w:rsidRDefault="00CF4DB1" w:rsidP="00CF4DB1">
      <w:pPr>
        <w:rPr>
          <w:rFonts w:ascii="Georgia" w:hAnsi="Georgia"/>
          <w:b/>
        </w:rPr>
      </w:pPr>
      <w:r w:rsidRPr="00306760">
        <w:rPr>
          <w:rFonts w:ascii="Georgia" w:hAnsi="Georgia"/>
          <w:b/>
        </w:rPr>
        <w:t>Principal’s Report by Mr. Ross</w:t>
      </w:r>
    </w:p>
    <w:p w:rsidR="00A42157" w:rsidRPr="00306760" w:rsidRDefault="00A42157" w:rsidP="00A4215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306760">
        <w:rPr>
          <w:rFonts w:ascii="Georgia" w:hAnsi="Georgia"/>
          <w:color w:val="000000"/>
          <w:sz w:val="22"/>
          <w:szCs w:val="22"/>
        </w:rPr>
        <w:t>Our Battle of the Books team won first place in the district competition</w:t>
      </w:r>
    </w:p>
    <w:p w:rsidR="00A42157" w:rsidRPr="00306760" w:rsidRDefault="00A42157" w:rsidP="00A4215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306760">
        <w:rPr>
          <w:rFonts w:ascii="Georgia" w:hAnsi="Georgia"/>
          <w:color w:val="000000"/>
          <w:sz w:val="22"/>
          <w:szCs w:val="22"/>
        </w:rPr>
        <w:t>Our school will be adding an instructional technology position for next year. This will be a master teacher who supports the teachers and students in the classroom with the use of technology</w:t>
      </w:r>
    </w:p>
    <w:p w:rsidR="00A42157" w:rsidRPr="00306760" w:rsidRDefault="00A42157" w:rsidP="00A4215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306760">
        <w:rPr>
          <w:rFonts w:ascii="Georgia" w:hAnsi="Georgia"/>
          <w:color w:val="000000"/>
          <w:sz w:val="22"/>
          <w:szCs w:val="22"/>
        </w:rPr>
        <w:t xml:space="preserve">State testing for our school begins next week </w:t>
      </w:r>
      <w:r w:rsidR="007E056F" w:rsidRPr="00306760">
        <w:rPr>
          <w:rFonts w:ascii="Georgia" w:hAnsi="Georgia"/>
          <w:color w:val="000000"/>
          <w:sz w:val="22"/>
          <w:szCs w:val="22"/>
        </w:rPr>
        <w:t>(</w:t>
      </w:r>
      <w:r w:rsidRPr="00306760">
        <w:rPr>
          <w:rFonts w:ascii="Georgia" w:hAnsi="Georgia"/>
          <w:color w:val="000000"/>
          <w:sz w:val="22"/>
          <w:szCs w:val="22"/>
        </w:rPr>
        <w:t>May 8 and 9) for 3</w:t>
      </w:r>
      <w:r w:rsidRPr="00306760">
        <w:rPr>
          <w:rFonts w:ascii="Georgia" w:hAnsi="Georgia"/>
          <w:color w:val="000000"/>
          <w:sz w:val="22"/>
          <w:szCs w:val="22"/>
          <w:vertAlign w:val="superscript"/>
        </w:rPr>
        <w:t>rd</w:t>
      </w:r>
      <w:r w:rsidRPr="00306760">
        <w:rPr>
          <w:rFonts w:ascii="Georgia" w:hAnsi="Georgia"/>
          <w:color w:val="000000"/>
          <w:sz w:val="22"/>
          <w:szCs w:val="22"/>
        </w:rPr>
        <w:t>-5</w:t>
      </w:r>
      <w:r w:rsidRPr="00306760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Pr="00306760">
        <w:rPr>
          <w:rFonts w:ascii="Georgia" w:hAnsi="Georgia"/>
          <w:color w:val="000000"/>
          <w:sz w:val="22"/>
          <w:szCs w:val="22"/>
        </w:rPr>
        <w:t xml:space="preserve"> graders. </w:t>
      </w:r>
      <w:r w:rsidR="00CF4DB1" w:rsidRPr="00306760">
        <w:rPr>
          <w:rFonts w:ascii="Georgia" w:hAnsi="Georgia"/>
          <w:color w:val="000000"/>
          <w:sz w:val="22"/>
          <w:szCs w:val="22"/>
        </w:rPr>
        <w:t xml:space="preserve">ELA will be given using paper/pencil, while the remainder of the tests will be on the computer.  </w:t>
      </w:r>
      <w:r w:rsidRPr="00306760">
        <w:rPr>
          <w:rFonts w:ascii="Georgia" w:hAnsi="Georgia"/>
          <w:color w:val="000000"/>
          <w:sz w:val="22"/>
          <w:szCs w:val="22"/>
        </w:rPr>
        <w:t xml:space="preserve">Due to the various locations, we will be testing students, no visitor or volunteers will be allowed in the building while testing is going on. We expect the first 2 days to go through lunchtime. Please call before coming up to volunteer to make sure testing is over. </w:t>
      </w:r>
    </w:p>
    <w:p w:rsidR="00CF4DB1" w:rsidRPr="00306760" w:rsidRDefault="00CF4DB1" w:rsidP="00A4215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306760">
        <w:rPr>
          <w:rFonts w:ascii="Georgia" w:hAnsi="Georgia"/>
          <w:color w:val="000000"/>
          <w:sz w:val="22"/>
          <w:szCs w:val="22"/>
        </w:rPr>
        <w:t>Bell’s Crossing was named 1 of 18 Healthy Schools in Greenville County.</w:t>
      </w:r>
    </w:p>
    <w:p w:rsidR="00CF4DB1" w:rsidRPr="00306760" w:rsidRDefault="00CF4DB1" w:rsidP="00A4215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306760">
        <w:rPr>
          <w:rFonts w:ascii="Georgia" w:hAnsi="Georgia"/>
          <w:color w:val="000000"/>
          <w:sz w:val="22"/>
          <w:szCs w:val="22"/>
        </w:rPr>
        <w:t>Roughly 75 rising kindergartners attended the Kindergarten Orientation this week.</w:t>
      </w:r>
    </w:p>
    <w:p w:rsidR="007E056F" w:rsidRPr="00306760" w:rsidRDefault="007E056F" w:rsidP="007E056F">
      <w:pPr>
        <w:pStyle w:val="NormalWeb"/>
        <w:spacing w:before="0" w:beforeAutospacing="0" w:after="0" w:afterAutospacing="0"/>
        <w:ind w:left="720"/>
        <w:rPr>
          <w:rFonts w:ascii="Georgia" w:hAnsi="Georgia"/>
          <w:color w:val="000000"/>
          <w:sz w:val="22"/>
          <w:szCs w:val="22"/>
        </w:rPr>
      </w:pPr>
    </w:p>
    <w:p w:rsidR="00A42157" w:rsidRPr="00306760" w:rsidRDefault="00A42157" w:rsidP="007E056F">
      <w:pPr>
        <w:pStyle w:val="Heading1"/>
        <w:spacing w:before="0" w:line="240" w:lineRule="auto"/>
        <w:rPr>
          <w:rFonts w:ascii="Georgia" w:hAnsi="Georgia"/>
          <w:sz w:val="22"/>
          <w:szCs w:val="22"/>
        </w:rPr>
      </w:pPr>
      <w:r w:rsidRPr="00306760">
        <w:rPr>
          <w:rFonts w:ascii="Georgia" w:hAnsi="Georgia"/>
          <w:sz w:val="22"/>
          <w:szCs w:val="22"/>
        </w:rPr>
        <w:t>Mission, Vision, and Beliefs</w:t>
      </w:r>
    </w:p>
    <w:p w:rsidR="00A42157" w:rsidRPr="00306760" w:rsidRDefault="00A42157" w:rsidP="007E056F">
      <w:pPr>
        <w:pStyle w:val="Heading1"/>
        <w:tabs>
          <w:tab w:val="left" w:pos="6390"/>
        </w:tabs>
        <w:spacing w:before="0" w:line="240" w:lineRule="auto"/>
        <w:jc w:val="both"/>
        <w:rPr>
          <w:rFonts w:ascii="Georgia" w:hAnsi="Georgia" w:cs="Times New Roman"/>
          <w:sz w:val="22"/>
          <w:szCs w:val="22"/>
        </w:rPr>
      </w:pPr>
      <w:r w:rsidRPr="00306760">
        <w:rPr>
          <w:rFonts w:ascii="Georgia" w:hAnsi="Georgia" w:cs="Times New Roman"/>
          <w:sz w:val="22"/>
          <w:szCs w:val="22"/>
        </w:rPr>
        <w:t>Mission Statement</w:t>
      </w:r>
    </w:p>
    <w:p w:rsidR="00A42157" w:rsidRPr="00306760" w:rsidRDefault="00A42157" w:rsidP="007E056F">
      <w:pPr>
        <w:tabs>
          <w:tab w:val="left" w:pos="6390"/>
        </w:tabs>
        <w:spacing w:after="0" w:line="240" w:lineRule="auto"/>
        <w:ind w:left="1440" w:hanging="1440"/>
        <w:jc w:val="both"/>
        <w:rPr>
          <w:rFonts w:ascii="Georgia" w:hAnsi="Georgia"/>
        </w:rPr>
      </w:pPr>
      <w:r w:rsidRPr="00306760">
        <w:rPr>
          <w:rFonts w:ascii="Georgia" w:hAnsi="Georgia"/>
        </w:rPr>
        <w:t>To Soar and Succeed, To Grow and to Lead</w:t>
      </w:r>
    </w:p>
    <w:p w:rsidR="00A42157" w:rsidRPr="00306760" w:rsidRDefault="00A42157" w:rsidP="007E056F">
      <w:pPr>
        <w:pStyle w:val="Heading1"/>
        <w:tabs>
          <w:tab w:val="left" w:pos="6390"/>
        </w:tabs>
        <w:spacing w:before="0" w:line="240" w:lineRule="auto"/>
        <w:jc w:val="both"/>
        <w:rPr>
          <w:rFonts w:ascii="Georgia" w:hAnsi="Georgia" w:cs="Times New Roman"/>
          <w:sz w:val="22"/>
          <w:szCs w:val="22"/>
        </w:rPr>
      </w:pPr>
      <w:r w:rsidRPr="00306760">
        <w:rPr>
          <w:rFonts w:ascii="Georgia" w:hAnsi="Georgia" w:cs="Times New Roman"/>
          <w:sz w:val="22"/>
          <w:szCs w:val="22"/>
        </w:rPr>
        <w:t>Our Vision</w:t>
      </w:r>
    </w:p>
    <w:p w:rsidR="00A42157" w:rsidRPr="00306760" w:rsidRDefault="00A42157" w:rsidP="007E056F">
      <w:pPr>
        <w:spacing w:after="0" w:line="240" w:lineRule="auto"/>
        <w:rPr>
          <w:rFonts w:ascii="Georgia" w:hAnsi="Georgia"/>
        </w:rPr>
      </w:pPr>
      <w:r w:rsidRPr="00306760">
        <w:rPr>
          <w:rFonts w:ascii="Georgia" w:hAnsi="Georgia"/>
        </w:rPr>
        <w:t xml:space="preserve">Inspiring Lifelong </w:t>
      </w:r>
      <w:proofErr w:type="gramStart"/>
      <w:r w:rsidRPr="00306760">
        <w:rPr>
          <w:rFonts w:ascii="Georgia" w:hAnsi="Georgia"/>
        </w:rPr>
        <w:t>Learners  or</w:t>
      </w:r>
      <w:proofErr w:type="gramEnd"/>
    </w:p>
    <w:p w:rsidR="00A42157" w:rsidRPr="00306760" w:rsidRDefault="00A42157" w:rsidP="007E056F">
      <w:pPr>
        <w:spacing w:after="0" w:line="240" w:lineRule="auto"/>
        <w:rPr>
          <w:rFonts w:ascii="Georgia" w:hAnsi="Georgia"/>
        </w:rPr>
      </w:pPr>
      <w:r w:rsidRPr="00306760">
        <w:rPr>
          <w:rFonts w:ascii="Georgia" w:hAnsi="Georgia"/>
        </w:rPr>
        <w:t>Lifetime Pursuit of Knowledge</w:t>
      </w:r>
    </w:p>
    <w:p w:rsidR="00A42157" w:rsidRPr="00306760" w:rsidRDefault="00A42157" w:rsidP="007E056F">
      <w:pPr>
        <w:pStyle w:val="Heading1"/>
        <w:tabs>
          <w:tab w:val="left" w:pos="6390"/>
        </w:tabs>
        <w:spacing w:before="0" w:line="240" w:lineRule="auto"/>
        <w:jc w:val="both"/>
        <w:rPr>
          <w:rFonts w:ascii="Georgia" w:hAnsi="Georgia" w:cs="Times New Roman"/>
          <w:sz w:val="22"/>
          <w:szCs w:val="22"/>
        </w:rPr>
      </w:pPr>
      <w:r w:rsidRPr="00306760">
        <w:rPr>
          <w:rFonts w:ascii="Georgia" w:hAnsi="Georgia" w:cs="Times New Roman"/>
          <w:sz w:val="22"/>
          <w:szCs w:val="22"/>
        </w:rPr>
        <w:t>Beliefs:</w:t>
      </w:r>
    </w:p>
    <w:p w:rsidR="00A42157" w:rsidRPr="00306760" w:rsidRDefault="00A42157" w:rsidP="007E056F">
      <w:pPr>
        <w:numPr>
          <w:ilvl w:val="0"/>
          <w:numId w:val="19"/>
        </w:numPr>
        <w:tabs>
          <w:tab w:val="left" w:pos="6390"/>
        </w:tabs>
        <w:spacing w:after="0" w:line="240" w:lineRule="auto"/>
        <w:jc w:val="both"/>
        <w:rPr>
          <w:rFonts w:ascii="Georgia" w:hAnsi="Georgia"/>
        </w:rPr>
      </w:pPr>
      <w:r w:rsidRPr="00306760">
        <w:rPr>
          <w:rFonts w:ascii="Georgia" w:hAnsi="Georgia"/>
        </w:rPr>
        <w:t>Independent thinking occurs through engagement</w:t>
      </w:r>
    </w:p>
    <w:p w:rsidR="00A42157" w:rsidRPr="00306760" w:rsidRDefault="00A42157" w:rsidP="007E056F">
      <w:pPr>
        <w:numPr>
          <w:ilvl w:val="0"/>
          <w:numId w:val="19"/>
        </w:numPr>
        <w:tabs>
          <w:tab w:val="left" w:pos="6390"/>
        </w:tabs>
        <w:spacing w:after="0" w:line="240" w:lineRule="auto"/>
        <w:jc w:val="both"/>
        <w:rPr>
          <w:rFonts w:ascii="Georgia" w:hAnsi="Georgia"/>
        </w:rPr>
      </w:pPr>
      <w:r w:rsidRPr="00306760">
        <w:rPr>
          <w:rFonts w:ascii="Georgia" w:hAnsi="Georgia"/>
        </w:rPr>
        <w:t>Exploration leads to meaningful experiences</w:t>
      </w:r>
    </w:p>
    <w:p w:rsidR="00A42157" w:rsidRPr="00306760" w:rsidRDefault="00A42157" w:rsidP="007E056F">
      <w:pPr>
        <w:numPr>
          <w:ilvl w:val="0"/>
          <w:numId w:val="19"/>
        </w:numPr>
        <w:tabs>
          <w:tab w:val="left" w:pos="6390"/>
        </w:tabs>
        <w:spacing w:after="0" w:line="240" w:lineRule="auto"/>
        <w:jc w:val="both"/>
        <w:rPr>
          <w:rFonts w:ascii="Georgia" w:hAnsi="Georgia"/>
        </w:rPr>
      </w:pPr>
      <w:r w:rsidRPr="00306760">
        <w:rPr>
          <w:rFonts w:ascii="Georgia" w:hAnsi="Georgia"/>
        </w:rPr>
        <w:t>Teamwork builds collaboration</w:t>
      </w:r>
    </w:p>
    <w:p w:rsidR="00A42157" w:rsidRPr="00306760" w:rsidRDefault="00A42157" w:rsidP="007E056F">
      <w:pPr>
        <w:numPr>
          <w:ilvl w:val="0"/>
          <w:numId w:val="19"/>
        </w:numPr>
        <w:tabs>
          <w:tab w:val="left" w:pos="6390"/>
        </w:tabs>
        <w:spacing w:after="0" w:line="240" w:lineRule="auto"/>
        <w:jc w:val="both"/>
        <w:rPr>
          <w:rFonts w:ascii="Georgia" w:hAnsi="Georgia"/>
        </w:rPr>
      </w:pPr>
      <w:r w:rsidRPr="00306760">
        <w:rPr>
          <w:rFonts w:ascii="Georgia" w:hAnsi="Georgia"/>
        </w:rPr>
        <w:t>Everyone can be a leader</w:t>
      </w:r>
    </w:p>
    <w:p w:rsidR="00A42157" w:rsidRPr="00306760" w:rsidRDefault="00A42157" w:rsidP="007E056F">
      <w:pPr>
        <w:numPr>
          <w:ilvl w:val="0"/>
          <w:numId w:val="19"/>
        </w:numPr>
        <w:tabs>
          <w:tab w:val="left" w:pos="6390"/>
        </w:tabs>
        <w:spacing w:after="0" w:line="240" w:lineRule="auto"/>
        <w:jc w:val="both"/>
        <w:rPr>
          <w:rFonts w:ascii="Georgia" w:hAnsi="Georgia"/>
        </w:rPr>
      </w:pPr>
      <w:r w:rsidRPr="00306760">
        <w:rPr>
          <w:rFonts w:ascii="Georgia" w:hAnsi="Georgia"/>
        </w:rPr>
        <w:t xml:space="preserve">Responsibility creates character </w:t>
      </w:r>
    </w:p>
    <w:p w:rsidR="00A42157" w:rsidRPr="00306760" w:rsidRDefault="00A42157" w:rsidP="007E056F">
      <w:pPr>
        <w:pStyle w:val="ListParagraph"/>
        <w:spacing w:after="0" w:line="240" w:lineRule="auto"/>
        <w:rPr>
          <w:rFonts w:ascii="Georgia" w:hAnsi="Georgia"/>
        </w:rPr>
      </w:pPr>
    </w:p>
    <w:p w:rsidR="00062D0C" w:rsidRPr="00306760" w:rsidRDefault="00B25E2F" w:rsidP="00062D0C">
      <w:pPr>
        <w:rPr>
          <w:rFonts w:ascii="Georgia" w:hAnsi="Georgia"/>
          <w:b/>
        </w:rPr>
      </w:pPr>
      <w:r w:rsidRPr="00306760">
        <w:rPr>
          <w:rFonts w:ascii="Georgia" w:hAnsi="Georgia"/>
          <w:b/>
        </w:rPr>
        <w:t>President</w:t>
      </w:r>
      <w:r w:rsidR="007E056F" w:rsidRPr="00306760">
        <w:rPr>
          <w:rFonts w:ascii="Georgia" w:hAnsi="Georgia"/>
          <w:b/>
        </w:rPr>
        <w:t>-Elect</w:t>
      </w:r>
      <w:r w:rsidR="00CF4DB1" w:rsidRPr="00306760">
        <w:rPr>
          <w:rFonts w:ascii="Georgia" w:hAnsi="Georgia"/>
          <w:b/>
        </w:rPr>
        <w:t>’s Report by</w:t>
      </w:r>
      <w:r w:rsidRPr="00306760">
        <w:rPr>
          <w:rFonts w:ascii="Georgia" w:hAnsi="Georgia"/>
          <w:b/>
        </w:rPr>
        <w:t xml:space="preserve"> </w:t>
      </w:r>
      <w:r w:rsidR="007E056F" w:rsidRPr="00306760">
        <w:rPr>
          <w:rFonts w:ascii="Georgia" w:hAnsi="Georgia"/>
          <w:b/>
        </w:rPr>
        <w:t>Lindsay Howell</w:t>
      </w:r>
    </w:p>
    <w:p w:rsidR="007E056F" w:rsidRPr="00306760" w:rsidRDefault="00EC01CA" w:rsidP="00062D0C">
      <w:pPr>
        <w:pStyle w:val="ListParagraph"/>
        <w:numPr>
          <w:ilvl w:val="0"/>
          <w:numId w:val="9"/>
        </w:numPr>
        <w:rPr>
          <w:rFonts w:ascii="Georgia" w:hAnsi="Georgia" w:cstheme="minorHAnsi"/>
          <w:b/>
          <w:u w:val="single"/>
        </w:rPr>
      </w:pPr>
      <w:r w:rsidRPr="00306760">
        <w:rPr>
          <w:rFonts w:ascii="Georgia" w:hAnsi="Georgia" w:cstheme="minorHAnsi"/>
        </w:rPr>
        <w:t xml:space="preserve">Membership </w:t>
      </w:r>
      <w:r w:rsidR="007E056F" w:rsidRPr="00306760">
        <w:rPr>
          <w:rFonts w:ascii="Georgia" w:hAnsi="Georgia" w:cstheme="minorHAnsi"/>
        </w:rPr>
        <w:t>2018-2019</w:t>
      </w:r>
      <w:r w:rsidR="009E2FF8" w:rsidRPr="00306760">
        <w:rPr>
          <w:rFonts w:ascii="Georgia" w:hAnsi="Georgia" w:cstheme="minorHAnsi"/>
        </w:rPr>
        <w:t xml:space="preserve"> </w:t>
      </w:r>
      <w:r w:rsidR="00927A4B" w:rsidRPr="00306760">
        <w:rPr>
          <w:rFonts w:ascii="Georgia" w:hAnsi="Georgia" w:cstheme="minorHAnsi"/>
        </w:rPr>
        <w:t>–</w:t>
      </w:r>
      <w:r w:rsidR="007E056F" w:rsidRPr="00306760">
        <w:rPr>
          <w:rFonts w:ascii="Georgia" w:hAnsi="Georgia" w:cstheme="minorHAnsi"/>
        </w:rPr>
        <w:t xml:space="preserve"> Stephanie Walsh</w:t>
      </w:r>
      <w:r w:rsidR="00CF4DB1" w:rsidRPr="00306760">
        <w:rPr>
          <w:rFonts w:ascii="Georgia" w:hAnsi="Georgia" w:cstheme="minorHAnsi"/>
        </w:rPr>
        <w:t xml:space="preserve"> has suggested the idea of a theme for next year’s membership drive.  It was suggested that a chrome book be available at Meet the Teacher for parents to submit their membership information.  The idea of a family membership is being discussed for next year.  This would allow families to buy 1 family membership for $20 rather than just an individual membership.</w:t>
      </w:r>
    </w:p>
    <w:p w:rsidR="009E2FF8" w:rsidRPr="00306760" w:rsidRDefault="00E06063" w:rsidP="00062D0C">
      <w:pPr>
        <w:pStyle w:val="ListParagraph"/>
        <w:numPr>
          <w:ilvl w:val="0"/>
          <w:numId w:val="9"/>
        </w:numPr>
        <w:rPr>
          <w:rFonts w:ascii="Georgia" w:hAnsi="Georgia" w:cstheme="minorHAnsi"/>
          <w:b/>
          <w:u w:val="single"/>
        </w:rPr>
      </w:pPr>
      <w:r w:rsidRPr="00306760">
        <w:rPr>
          <w:rFonts w:ascii="Georgia" w:hAnsi="Georgia" w:cstheme="minorHAnsi"/>
        </w:rPr>
        <w:t>The PTA will develop a policy to recognize bereavement among the faculty.  The policy will include immediate family only, and will be a gift of $50 max.</w:t>
      </w:r>
    </w:p>
    <w:p w:rsidR="00AC1C02" w:rsidRPr="00306760" w:rsidRDefault="00AC1C02" w:rsidP="00E84038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CF4DB1" w:rsidRPr="00306760" w:rsidRDefault="00CF4DB1" w:rsidP="00CF4DB1">
      <w:pPr>
        <w:rPr>
          <w:rFonts w:ascii="Georgia" w:hAnsi="Georgia"/>
          <w:b/>
        </w:rPr>
      </w:pPr>
      <w:r w:rsidRPr="00306760">
        <w:rPr>
          <w:rFonts w:ascii="Georgia" w:hAnsi="Georgia"/>
          <w:b/>
        </w:rPr>
        <w:t xml:space="preserve">Treasurer’s Report by Christine Way </w:t>
      </w:r>
    </w:p>
    <w:p w:rsidR="00E06063" w:rsidRPr="00306760" w:rsidRDefault="00E06063" w:rsidP="00E06063">
      <w:pPr>
        <w:pStyle w:val="ListParagraph"/>
        <w:numPr>
          <w:ilvl w:val="0"/>
          <w:numId w:val="8"/>
        </w:numPr>
        <w:rPr>
          <w:rFonts w:ascii="Georgia" w:hAnsi="Georgia"/>
          <w:b/>
          <w:u w:val="single"/>
        </w:rPr>
      </w:pPr>
      <w:r w:rsidRPr="00306760">
        <w:rPr>
          <w:rFonts w:ascii="Georgia" w:hAnsi="Georgia"/>
        </w:rPr>
        <w:t xml:space="preserve">Presented current budget.  Motion to approve the budget made by Amber Lenger.  Seconded by Diana </w:t>
      </w:r>
      <w:proofErr w:type="spellStart"/>
      <w:r w:rsidRPr="00306760">
        <w:rPr>
          <w:rFonts w:ascii="Georgia" w:hAnsi="Georgia"/>
        </w:rPr>
        <w:t>Hinojos</w:t>
      </w:r>
      <w:proofErr w:type="spellEnd"/>
      <w:r w:rsidRPr="00306760">
        <w:rPr>
          <w:rFonts w:ascii="Georgia" w:hAnsi="Georgia"/>
        </w:rPr>
        <w:t>.  Approved by all.</w:t>
      </w:r>
    </w:p>
    <w:p w:rsidR="00E06063" w:rsidRPr="00306760" w:rsidRDefault="00E06063" w:rsidP="00E06063">
      <w:pPr>
        <w:pStyle w:val="ListParagraph"/>
        <w:numPr>
          <w:ilvl w:val="0"/>
          <w:numId w:val="8"/>
        </w:numPr>
        <w:rPr>
          <w:rFonts w:ascii="Georgia" w:hAnsi="Georgia"/>
          <w:b/>
          <w:u w:val="single"/>
        </w:rPr>
      </w:pPr>
      <w:r w:rsidRPr="00306760">
        <w:rPr>
          <w:rFonts w:ascii="Georgia" w:hAnsi="Georgia"/>
        </w:rPr>
        <w:t xml:space="preserve">Discussion was held about ways to increase Birthday Announcements on the school sign.  Birthdays can be submitted for summer months.  </w:t>
      </w:r>
    </w:p>
    <w:p w:rsidR="00E06063" w:rsidRPr="00306760" w:rsidRDefault="00E06063" w:rsidP="00E06063">
      <w:pPr>
        <w:pStyle w:val="ListParagraph"/>
        <w:rPr>
          <w:rFonts w:ascii="Georgia" w:hAnsi="Georgia"/>
          <w:b/>
          <w:u w:val="single"/>
        </w:rPr>
      </w:pPr>
    </w:p>
    <w:p w:rsidR="00D53CDC" w:rsidRPr="00306760" w:rsidRDefault="00CF4DB1" w:rsidP="00D53CDC">
      <w:pPr>
        <w:rPr>
          <w:rFonts w:ascii="Georgia" w:hAnsi="Georgia"/>
          <w:b/>
        </w:rPr>
      </w:pPr>
      <w:r w:rsidRPr="00306760">
        <w:rPr>
          <w:rFonts w:ascii="Georgia" w:hAnsi="Georgia"/>
          <w:b/>
        </w:rPr>
        <w:t xml:space="preserve">Ways and Means Report by Stephanie Metcalf </w:t>
      </w:r>
    </w:p>
    <w:p w:rsidR="00E06063" w:rsidRPr="00306760" w:rsidRDefault="00E06063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theme="minorHAnsi"/>
        </w:rPr>
      </w:pPr>
      <w:r w:rsidRPr="00306760">
        <w:rPr>
          <w:rFonts w:ascii="Georgia" w:hAnsi="Georgia" w:cstheme="minorHAnsi"/>
        </w:rPr>
        <w:t>School Store – Molly &amp; Nate Perry will be in charge of the school store next year.  The store will only be open 2-3 days per week.</w:t>
      </w:r>
    </w:p>
    <w:p w:rsidR="007E056F" w:rsidRPr="00306760" w:rsidRDefault="00A05CFF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theme="minorHAnsi"/>
        </w:rPr>
      </w:pPr>
      <w:r w:rsidRPr="00306760">
        <w:rPr>
          <w:rFonts w:ascii="Georgia" w:hAnsi="Georgia" w:cstheme="minorHAnsi"/>
        </w:rPr>
        <w:t>Spirit Nights –</w:t>
      </w:r>
      <w:r w:rsidR="007669C6" w:rsidRPr="00306760">
        <w:rPr>
          <w:rFonts w:ascii="Georgia" w:hAnsi="Georgia" w:cstheme="minorHAnsi"/>
        </w:rPr>
        <w:t xml:space="preserve"> </w:t>
      </w:r>
      <w:r w:rsidR="007E056F" w:rsidRPr="00306760">
        <w:rPr>
          <w:rFonts w:ascii="Georgia" w:hAnsi="Georgia" w:cstheme="minorHAnsi"/>
        </w:rPr>
        <w:t xml:space="preserve">Upcoming Events – Twisted Cup </w:t>
      </w:r>
      <w:r w:rsidR="00E06063" w:rsidRPr="00306760">
        <w:rPr>
          <w:rFonts w:ascii="Georgia" w:hAnsi="Georgia" w:cstheme="minorHAnsi"/>
        </w:rPr>
        <w:t xml:space="preserve">(May 24) </w:t>
      </w:r>
      <w:r w:rsidR="007E056F" w:rsidRPr="00306760">
        <w:rPr>
          <w:rFonts w:ascii="Georgia" w:hAnsi="Georgia" w:cstheme="minorHAnsi"/>
        </w:rPr>
        <w:t>and Family Skate Night</w:t>
      </w:r>
      <w:r w:rsidR="00E06063" w:rsidRPr="00306760">
        <w:rPr>
          <w:rFonts w:ascii="Georgia" w:hAnsi="Georgia" w:cstheme="minorHAnsi"/>
        </w:rPr>
        <w:t xml:space="preserve"> (May 10 at 6:00pm).  A check was received from Chick-fil-a for $326.04 for our last spirit night.  Tiffany Sanders will chair Spirit Night next year.</w:t>
      </w:r>
    </w:p>
    <w:p w:rsidR="00306760" w:rsidRPr="00306760" w:rsidRDefault="00306760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theme="minorHAnsi"/>
        </w:rPr>
      </w:pPr>
      <w:proofErr w:type="spellStart"/>
      <w:r w:rsidRPr="00306760">
        <w:rPr>
          <w:rFonts w:ascii="Georgia" w:hAnsi="Georgia" w:cstheme="minorHAnsi"/>
        </w:rPr>
        <w:t>Boosterthon</w:t>
      </w:r>
      <w:proofErr w:type="spellEnd"/>
      <w:r w:rsidRPr="00306760">
        <w:rPr>
          <w:rFonts w:ascii="Georgia" w:hAnsi="Georgia" w:cstheme="minorHAnsi"/>
        </w:rPr>
        <w:t xml:space="preserve"> dates have been reserved already for next year.</w:t>
      </w:r>
    </w:p>
    <w:p w:rsidR="00306760" w:rsidRPr="00306760" w:rsidRDefault="00306760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theme="minorHAnsi"/>
        </w:rPr>
      </w:pPr>
      <w:r w:rsidRPr="00306760">
        <w:rPr>
          <w:rFonts w:ascii="Georgia" w:hAnsi="Georgia" w:cstheme="minorHAnsi"/>
        </w:rPr>
        <w:t>Carnival – a meeting will be scheduled to finalize details for Fall 2018.  Autumn Cox would like to shadow Stephanie throughout carnival this year.</w:t>
      </w:r>
    </w:p>
    <w:p w:rsidR="00CF4DB1" w:rsidRPr="00306760" w:rsidRDefault="00E06063" w:rsidP="00CF4DB1">
      <w:pPr>
        <w:rPr>
          <w:rFonts w:ascii="Georgia" w:hAnsi="Georgia"/>
          <w:b/>
        </w:rPr>
      </w:pPr>
      <w:r w:rsidRPr="00306760">
        <w:rPr>
          <w:rFonts w:ascii="Georgia" w:hAnsi="Georgia"/>
          <w:b/>
        </w:rPr>
        <w:br/>
      </w:r>
      <w:r w:rsidR="00CF4DB1" w:rsidRPr="00306760">
        <w:rPr>
          <w:rFonts w:ascii="Georgia" w:hAnsi="Georgia"/>
          <w:b/>
        </w:rPr>
        <w:t xml:space="preserve">Programs Report by Diana </w:t>
      </w:r>
      <w:proofErr w:type="spellStart"/>
      <w:r w:rsidR="00CF4DB1" w:rsidRPr="00306760">
        <w:rPr>
          <w:rFonts w:ascii="Georgia" w:hAnsi="Georgia"/>
          <w:b/>
        </w:rPr>
        <w:t>Hinojos</w:t>
      </w:r>
      <w:proofErr w:type="spellEnd"/>
    </w:p>
    <w:p w:rsidR="0039738C" w:rsidRPr="00306760" w:rsidRDefault="007E056F" w:rsidP="007E056F">
      <w:pPr>
        <w:pStyle w:val="ListParagraph"/>
        <w:numPr>
          <w:ilvl w:val="0"/>
          <w:numId w:val="1"/>
        </w:numPr>
        <w:rPr>
          <w:rFonts w:ascii="Georgia" w:eastAsia="Times New Roman" w:hAnsi="Georgia"/>
        </w:rPr>
      </w:pPr>
      <w:r w:rsidRPr="00306760">
        <w:rPr>
          <w:rFonts w:ascii="Georgia" w:hAnsi="Georgia" w:cstheme="minorHAnsi"/>
        </w:rPr>
        <w:t xml:space="preserve">Publishing Center </w:t>
      </w:r>
      <w:r w:rsidR="00E06063" w:rsidRPr="00306760">
        <w:rPr>
          <w:rFonts w:ascii="Georgia" w:hAnsi="Georgia" w:cstheme="minorHAnsi"/>
        </w:rPr>
        <w:t>–</w:t>
      </w:r>
      <w:r w:rsidRPr="00306760">
        <w:rPr>
          <w:rFonts w:ascii="Georgia" w:hAnsi="Georgia" w:cstheme="minorHAnsi"/>
        </w:rPr>
        <w:t xml:space="preserve"> </w:t>
      </w:r>
      <w:r w:rsidR="00E06063" w:rsidRPr="00306760">
        <w:rPr>
          <w:rFonts w:ascii="Georgia" w:hAnsi="Georgia" w:cstheme="minorHAnsi"/>
        </w:rPr>
        <w:t xml:space="preserve">A chair is still needed for next year!  </w:t>
      </w:r>
      <w:r w:rsidRPr="00306760">
        <w:rPr>
          <w:rFonts w:ascii="Georgia" w:eastAsia="Times New Roman" w:hAnsi="Georgia"/>
        </w:rPr>
        <w:t xml:space="preserve">We are working on several sets of class books right now...most of them </w:t>
      </w:r>
      <w:r w:rsidR="00E06063" w:rsidRPr="00306760">
        <w:rPr>
          <w:rFonts w:ascii="Georgia" w:eastAsia="Times New Roman" w:hAnsi="Georgia"/>
        </w:rPr>
        <w:t>were already</w:t>
      </w:r>
      <w:r w:rsidRPr="00306760">
        <w:rPr>
          <w:rFonts w:ascii="Georgia" w:eastAsia="Times New Roman" w:hAnsi="Georgia"/>
        </w:rPr>
        <w:t xml:space="preserve"> typed, so we are mostly just assembling.   We do have a stack of books ready to type that have been turned in by individual students </w:t>
      </w:r>
      <w:r w:rsidR="00E06063" w:rsidRPr="00306760">
        <w:rPr>
          <w:rFonts w:ascii="Georgia" w:eastAsia="Times New Roman" w:hAnsi="Georgia"/>
        </w:rPr>
        <w:t>and</w:t>
      </w:r>
      <w:r w:rsidRPr="00306760">
        <w:rPr>
          <w:rFonts w:ascii="Georgia" w:eastAsia="Times New Roman" w:hAnsi="Georgia"/>
        </w:rPr>
        <w:t xml:space="preserve"> more </w:t>
      </w:r>
      <w:r w:rsidR="00E06063" w:rsidRPr="00306760">
        <w:rPr>
          <w:rFonts w:ascii="Georgia" w:eastAsia="Times New Roman" w:hAnsi="Georgia"/>
        </w:rPr>
        <w:t xml:space="preserve">are expected </w:t>
      </w:r>
      <w:r w:rsidRPr="00306760">
        <w:rPr>
          <w:rFonts w:ascii="Georgia" w:eastAsia="Times New Roman" w:hAnsi="Georgia"/>
        </w:rPr>
        <w:t>to come in </w:t>
      </w:r>
      <w:hyperlink r:id="rId5" w:history="1">
        <w:r w:rsidRPr="00306760">
          <w:rPr>
            <w:rStyle w:val="Hyperlink"/>
            <w:rFonts w:ascii="Georgia" w:eastAsia="Times New Roman" w:hAnsi="Georgia"/>
          </w:rPr>
          <w:t>before Friday</w:t>
        </w:r>
      </w:hyperlink>
      <w:r w:rsidRPr="00306760">
        <w:rPr>
          <w:rFonts w:ascii="Georgia" w:eastAsia="Times New Roman" w:hAnsi="Georgia"/>
        </w:rPr>
        <w:t xml:space="preserve">.  </w:t>
      </w:r>
      <w:proofErr w:type="gramStart"/>
      <w:r w:rsidR="00E06063" w:rsidRPr="00306760">
        <w:rPr>
          <w:rFonts w:ascii="Georgia" w:eastAsia="Times New Roman" w:hAnsi="Georgia"/>
        </w:rPr>
        <w:t>The  plan</w:t>
      </w:r>
      <w:proofErr w:type="gramEnd"/>
      <w:r w:rsidR="00E06063" w:rsidRPr="00306760">
        <w:rPr>
          <w:rFonts w:ascii="Georgia" w:eastAsia="Times New Roman" w:hAnsi="Georgia"/>
        </w:rPr>
        <w:t xml:space="preserve"> is t</w:t>
      </w:r>
      <w:r w:rsidRPr="00306760">
        <w:rPr>
          <w:rFonts w:ascii="Georgia" w:eastAsia="Times New Roman" w:hAnsi="Georgia"/>
        </w:rPr>
        <w:t>o close the Publishing Center this </w:t>
      </w:r>
      <w:hyperlink r:id="rId6" w:history="1">
        <w:r w:rsidRPr="00306760">
          <w:rPr>
            <w:rStyle w:val="Hyperlink"/>
            <w:rFonts w:ascii="Georgia" w:eastAsia="Times New Roman" w:hAnsi="Georgia"/>
          </w:rPr>
          <w:t xml:space="preserve"> Friday (May 4)</w:t>
        </w:r>
      </w:hyperlink>
      <w:r w:rsidRPr="00306760">
        <w:rPr>
          <w:rFonts w:ascii="Georgia" w:eastAsia="Times New Roman" w:hAnsi="Georgia"/>
        </w:rPr>
        <w:t xml:space="preserve"> so that we have enough time to get all books made and another </w:t>
      </w:r>
      <w:r w:rsidR="00E06063" w:rsidRPr="00306760">
        <w:rPr>
          <w:rFonts w:ascii="Georgia" w:eastAsia="Times New Roman" w:hAnsi="Georgia"/>
        </w:rPr>
        <w:t xml:space="preserve">Author’s </w:t>
      </w:r>
      <w:r w:rsidRPr="00306760">
        <w:rPr>
          <w:rFonts w:ascii="Georgia" w:eastAsia="Times New Roman" w:hAnsi="Georgia"/>
        </w:rPr>
        <w:t>Tea in before the end of the year.  </w:t>
      </w:r>
    </w:p>
    <w:p w:rsidR="00E06063" w:rsidRPr="00306760" w:rsidRDefault="00E06063" w:rsidP="007E056F">
      <w:pPr>
        <w:pStyle w:val="ListParagraph"/>
        <w:numPr>
          <w:ilvl w:val="0"/>
          <w:numId w:val="1"/>
        </w:numPr>
        <w:rPr>
          <w:rFonts w:ascii="Georgia" w:eastAsia="Times New Roman" w:hAnsi="Georgia"/>
        </w:rPr>
      </w:pPr>
      <w:r w:rsidRPr="00306760">
        <w:rPr>
          <w:rFonts w:ascii="Georgia" w:eastAsia="Times New Roman" w:hAnsi="Georgia"/>
        </w:rPr>
        <w:t xml:space="preserve">Reflections – School winners will be presented with their awards at the General Assembly meeting on Monday, May 7.  The theme for next year’s contest is “Heroes Among Us.”  </w:t>
      </w:r>
    </w:p>
    <w:p w:rsidR="00E6111D" w:rsidRPr="00306760" w:rsidRDefault="00E6111D" w:rsidP="00E6111D">
      <w:pPr>
        <w:pStyle w:val="ListParagraph"/>
        <w:spacing w:after="0" w:line="240" w:lineRule="auto"/>
        <w:rPr>
          <w:rFonts w:ascii="Georgia" w:eastAsia="Times New Roman" w:hAnsi="Georgia" w:cstheme="minorHAnsi"/>
        </w:rPr>
      </w:pPr>
    </w:p>
    <w:p w:rsidR="00CF4DB1" w:rsidRPr="00306760" w:rsidRDefault="00CF4DB1" w:rsidP="00CF4DB1">
      <w:pPr>
        <w:rPr>
          <w:rFonts w:ascii="Georgia" w:hAnsi="Georgia"/>
          <w:b/>
        </w:rPr>
      </w:pPr>
      <w:r w:rsidRPr="00306760">
        <w:rPr>
          <w:rFonts w:ascii="Georgia" w:hAnsi="Georgia"/>
          <w:b/>
        </w:rPr>
        <w:t>Volunteers Report by Arianna Ellerbe</w:t>
      </w:r>
    </w:p>
    <w:p w:rsidR="00CF4DB1" w:rsidRPr="00306760" w:rsidRDefault="00CF4DB1" w:rsidP="00CF4DB1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theme="minorHAnsi"/>
        </w:rPr>
      </w:pPr>
      <w:r w:rsidRPr="00306760">
        <w:rPr>
          <w:rFonts w:ascii="Georgia" w:eastAsia="Times New Roman" w:hAnsi="Georgia" w:cstheme="minorHAnsi"/>
        </w:rPr>
        <w:t xml:space="preserve">VOM nominations – </w:t>
      </w:r>
      <w:r w:rsidR="00E06063" w:rsidRPr="00306760">
        <w:rPr>
          <w:rFonts w:ascii="Georgia" w:eastAsia="Times New Roman" w:hAnsi="Georgia" w:cstheme="minorHAnsi"/>
        </w:rPr>
        <w:t>Michelle Ashley was chosen for May due to her involvement with Morning Movement and carline.</w:t>
      </w:r>
    </w:p>
    <w:p w:rsidR="00CF4DB1" w:rsidRPr="00306760" w:rsidRDefault="00E06063" w:rsidP="00CF4DB1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theme="minorHAnsi"/>
        </w:rPr>
      </w:pPr>
      <w:r w:rsidRPr="00306760">
        <w:rPr>
          <w:rFonts w:ascii="Georgia" w:eastAsia="Times New Roman" w:hAnsi="Georgia" w:cstheme="minorHAnsi"/>
        </w:rPr>
        <w:t>Volunteers are still needed to serve as hall monitors during state testing on May 8, 9, 15, 16.</w:t>
      </w:r>
    </w:p>
    <w:p w:rsidR="00E06063" w:rsidRPr="00306760" w:rsidRDefault="00E06063" w:rsidP="00E06063">
      <w:pPr>
        <w:pStyle w:val="ListParagraph"/>
        <w:spacing w:after="0" w:line="240" w:lineRule="auto"/>
        <w:rPr>
          <w:rFonts w:ascii="Georgia" w:eastAsia="Times New Roman" w:hAnsi="Georgia" w:cstheme="minorHAnsi"/>
        </w:rPr>
      </w:pPr>
    </w:p>
    <w:p w:rsidR="00CF4DB1" w:rsidRPr="00CF4DB1" w:rsidRDefault="00CF4DB1" w:rsidP="00CF4DB1">
      <w:pPr>
        <w:rPr>
          <w:rFonts w:ascii="Georgia" w:hAnsi="Georgia"/>
          <w:b/>
        </w:rPr>
      </w:pPr>
      <w:r w:rsidRPr="00CF4DB1">
        <w:rPr>
          <w:rFonts w:ascii="Georgia" w:hAnsi="Georgia"/>
          <w:b/>
        </w:rPr>
        <w:t>Secretary’s Report by Holly Dowling</w:t>
      </w:r>
    </w:p>
    <w:p w:rsidR="00E06063" w:rsidRPr="00306760" w:rsidRDefault="00E06063" w:rsidP="00E06063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306760">
        <w:rPr>
          <w:rFonts w:ascii="Georgia" w:hAnsi="Georgia"/>
        </w:rPr>
        <w:t>Presented minutes from the April Executive Board Meeting.  Motion to approve from Stephanie Metcalf, and seconded by Amber Lenger.  Approved without dissent.</w:t>
      </w:r>
    </w:p>
    <w:p w:rsidR="00CF4DB1" w:rsidRPr="00306760" w:rsidRDefault="00E06063" w:rsidP="00DD17A6">
      <w:pPr>
        <w:pStyle w:val="ListParagraph"/>
        <w:numPr>
          <w:ilvl w:val="0"/>
          <w:numId w:val="13"/>
        </w:numPr>
        <w:rPr>
          <w:rFonts w:ascii="Georgia" w:hAnsi="Georgia" w:cstheme="minorHAnsi"/>
        </w:rPr>
      </w:pPr>
      <w:r w:rsidRPr="00306760">
        <w:rPr>
          <w:rFonts w:ascii="Georgia" w:hAnsi="Georgia"/>
        </w:rPr>
        <w:t>Agenda made for May 7 General Assembly Meeting.</w:t>
      </w:r>
    </w:p>
    <w:p w:rsidR="00CF4DB1" w:rsidRPr="00CF4DB1" w:rsidRDefault="00CF4DB1" w:rsidP="00CF4DB1">
      <w:pPr>
        <w:rPr>
          <w:rFonts w:ascii="Georgia" w:hAnsi="Georgia"/>
          <w:b/>
        </w:rPr>
      </w:pPr>
      <w:r w:rsidRPr="00CF4DB1">
        <w:rPr>
          <w:rFonts w:ascii="Georgia" w:hAnsi="Georgia"/>
          <w:b/>
        </w:rPr>
        <w:t>Communications Report by Amber Lenger</w:t>
      </w:r>
    </w:p>
    <w:p w:rsidR="00CF4DB1" w:rsidRPr="00306760" w:rsidRDefault="00306760" w:rsidP="00905ABC">
      <w:pPr>
        <w:pStyle w:val="ListParagraph"/>
        <w:numPr>
          <w:ilvl w:val="0"/>
          <w:numId w:val="15"/>
        </w:numPr>
        <w:rPr>
          <w:rFonts w:ascii="Georgia" w:hAnsi="Georgia"/>
          <w:b/>
        </w:rPr>
      </w:pPr>
      <w:r w:rsidRPr="00306760">
        <w:rPr>
          <w:rFonts w:ascii="Georgia" w:hAnsi="Georgia"/>
        </w:rPr>
        <w:t xml:space="preserve">This year’s final issue of the </w:t>
      </w:r>
      <w:proofErr w:type="spellStart"/>
      <w:r w:rsidRPr="00306760">
        <w:rPr>
          <w:rFonts w:ascii="Georgia" w:hAnsi="Georgia"/>
        </w:rPr>
        <w:t>Bellringer</w:t>
      </w:r>
      <w:proofErr w:type="spellEnd"/>
      <w:r w:rsidRPr="00306760">
        <w:rPr>
          <w:rFonts w:ascii="Georgia" w:hAnsi="Georgia"/>
        </w:rPr>
        <w:t xml:space="preserve"> will be sent electronically.  The date for article submission is May 14.</w:t>
      </w:r>
    </w:p>
    <w:p w:rsidR="00CF4DB1" w:rsidRPr="00CF4DB1" w:rsidRDefault="00CF4DB1" w:rsidP="00CF4DB1">
      <w:pPr>
        <w:tabs>
          <w:tab w:val="left" w:pos="2025"/>
        </w:tabs>
        <w:rPr>
          <w:rFonts w:ascii="Georgia" w:hAnsi="Georgia"/>
        </w:rPr>
      </w:pPr>
      <w:r w:rsidRPr="00CF4DB1">
        <w:rPr>
          <w:rFonts w:ascii="Georgia" w:hAnsi="Georgia"/>
          <w:b/>
        </w:rPr>
        <w:t>T</w:t>
      </w:r>
      <w:r w:rsidRPr="00306760">
        <w:rPr>
          <w:rFonts w:ascii="Georgia" w:hAnsi="Georgia"/>
          <w:b/>
        </w:rPr>
        <w:t>he meeting was adjourned at 2:25</w:t>
      </w:r>
      <w:r w:rsidRPr="00CF4DB1">
        <w:rPr>
          <w:rFonts w:ascii="Georgia" w:hAnsi="Georgia"/>
          <w:b/>
        </w:rPr>
        <w:t xml:space="preserve"> pm.</w:t>
      </w:r>
    </w:p>
    <w:p w:rsidR="00CF4DB1" w:rsidRPr="00306760" w:rsidRDefault="00CF4DB1">
      <w:pPr>
        <w:rPr>
          <w:rFonts w:ascii="Georgia" w:hAnsi="Georgia"/>
          <w:b/>
        </w:rPr>
      </w:pPr>
    </w:p>
    <w:sectPr w:rsidR="00CF4DB1" w:rsidRPr="00306760" w:rsidSect="00527C8C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79A"/>
    <w:multiLevelType w:val="hybridMultilevel"/>
    <w:tmpl w:val="3DEE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62DF"/>
    <w:multiLevelType w:val="hybridMultilevel"/>
    <w:tmpl w:val="7DBAED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4F4501"/>
    <w:multiLevelType w:val="hybridMultilevel"/>
    <w:tmpl w:val="EEF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87848"/>
    <w:multiLevelType w:val="hybridMultilevel"/>
    <w:tmpl w:val="8FE0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2BD6"/>
    <w:multiLevelType w:val="hybridMultilevel"/>
    <w:tmpl w:val="996E83DC"/>
    <w:lvl w:ilvl="0" w:tplc="26D8A2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6776A"/>
    <w:multiLevelType w:val="hybridMultilevel"/>
    <w:tmpl w:val="2FBE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83DA9"/>
    <w:multiLevelType w:val="hybridMultilevel"/>
    <w:tmpl w:val="2DB4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5D6F"/>
    <w:multiLevelType w:val="hybridMultilevel"/>
    <w:tmpl w:val="2048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196B"/>
    <w:multiLevelType w:val="hybridMultilevel"/>
    <w:tmpl w:val="8EA2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97267"/>
    <w:multiLevelType w:val="hybridMultilevel"/>
    <w:tmpl w:val="3BA0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13017"/>
    <w:multiLevelType w:val="hybridMultilevel"/>
    <w:tmpl w:val="F0E6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65C7B"/>
    <w:multiLevelType w:val="hybridMultilevel"/>
    <w:tmpl w:val="4B1E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B4E52"/>
    <w:multiLevelType w:val="hybridMultilevel"/>
    <w:tmpl w:val="E47C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B5AFE"/>
    <w:multiLevelType w:val="hybridMultilevel"/>
    <w:tmpl w:val="FFC4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C3BA1"/>
    <w:multiLevelType w:val="hybridMultilevel"/>
    <w:tmpl w:val="D21C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039E6"/>
    <w:multiLevelType w:val="hybridMultilevel"/>
    <w:tmpl w:val="C610E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83621B"/>
    <w:multiLevelType w:val="hybridMultilevel"/>
    <w:tmpl w:val="E220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A37F7"/>
    <w:multiLevelType w:val="hybridMultilevel"/>
    <w:tmpl w:val="6330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02CB6"/>
    <w:multiLevelType w:val="hybridMultilevel"/>
    <w:tmpl w:val="1ABA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65024"/>
    <w:multiLevelType w:val="hybridMultilevel"/>
    <w:tmpl w:val="A37E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8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2F"/>
    <w:rsid w:val="000324E8"/>
    <w:rsid w:val="00062D0C"/>
    <w:rsid w:val="000670D3"/>
    <w:rsid w:val="000E2EA8"/>
    <w:rsid w:val="001640DD"/>
    <w:rsid w:val="00166176"/>
    <w:rsid w:val="001930E3"/>
    <w:rsid w:val="001D77F7"/>
    <w:rsid w:val="001E5E52"/>
    <w:rsid w:val="00206169"/>
    <w:rsid w:val="00236012"/>
    <w:rsid w:val="002741F7"/>
    <w:rsid w:val="002A5563"/>
    <w:rsid w:val="002C7AC6"/>
    <w:rsid w:val="002E5008"/>
    <w:rsid w:val="00306760"/>
    <w:rsid w:val="00326426"/>
    <w:rsid w:val="00330259"/>
    <w:rsid w:val="00381EC6"/>
    <w:rsid w:val="0039738C"/>
    <w:rsid w:val="00397A97"/>
    <w:rsid w:val="00442F16"/>
    <w:rsid w:val="004B0C40"/>
    <w:rsid w:val="005162BD"/>
    <w:rsid w:val="0052053B"/>
    <w:rsid w:val="00527C8C"/>
    <w:rsid w:val="00534417"/>
    <w:rsid w:val="00536EF9"/>
    <w:rsid w:val="00550ABB"/>
    <w:rsid w:val="0056700F"/>
    <w:rsid w:val="005968B1"/>
    <w:rsid w:val="005D666A"/>
    <w:rsid w:val="005E5BD5"/>
    <w:rsid w:val="00602EDA"/>
    <w:rsid w:val="006B49B0"/>
    <w:rsid w:val="006E30D8"/>
    <w:rsid w:val="00703A34"/>
    <w:rsid w:val="007317BE"/>
    <w:rsid w:val="00734375"/>
    <w:rsid w:val="007571F1"/>
    <w:rsid w:val="00762DFC"/>
    <w:rsid w:val="007669C6"/>
    <w:rsid w:val="00787A59"/>
    <w:rsid w:val="007D0728"/>
    <w:rsid w:val="007E056F"/>
    <w:rsid w:val="008319DA"/>
    <w:rsid w:val="00846715"/>
    <w:rsid w:val="00866236"/>
    <w:rsid w:val="00867E1C"/>
    <w:rsid w:val="008B5A48"/>
    <w:rsid w:val="008E6922"/>
    <w:rsid w:val="00927A4B"/>
    <w:rsid w:val="009647FC"/>
    <w:rsid w:val="00984F6F"/>
    <w:rsid w:val="009A4639"/>
    <w:rsid w:val="009B2CC8"/>
    <w:rsid w:val="009E2FF8"/>
    <w:rsid w:val="009E47E4"/>
    <w:rsid w:val="009E58EA"/>
    <w:rsid w:val="009F1719"/>
    <w:rsid w:val="009F6F5C"/>
    <w:rsid w:val="00A05CFF"/>
    <w:rsid w:val="00A42157"/>
    <w:rsid w:val="00A915D5"/>
    <w:rsid w:val="00A940CD"/>
    <w:rsid w:val="00AC1C02"/>
    <w:rsid w:val="00B25E2F"/>
    <w:rsid w:val="00B334BC"/>
    <w:rsid w:val="00BA6E5B"/>
    <w:rsid w:val="00BF5405"/>
    <w:rsid w:val="00CB2C29"/>
    <w:rsid w:val="00CF4DB1"/>
    <w:rsid w:val="00D34956"/>
    <w:rsid w:val="00D53CDC"/>
    <w:rsid w:val="00D624F1"/>
    <w:rsid w:val="00DC5BA3"/>
    <w:rsid w:val="00DD17A6"/>
    <w:rsid w:val="00DF4B0B"/>
    <w:rsid w:val="00DF7602"/>
    <w:rsid w:val="00E02E82"/>
    <w:rsid w:val="00E06063"/>
    <w:rsid w:val="00E21A12"/>
    <w:rsid w:val="00E6111D"/>
    <w:rsid w:val="00E84038"/>
    <w:rsid w:val="00E870D9"/>
    <w:rsid w:val="00EC01CA"/>
    <w:rsid w:val="00EC5641"/>
    <w:rsid w:val="00EE4563"/>
    <w:rsid w:val="00EE4FB6"/>
    <w:rsid w:val="00F333F8"/>
    <w:rsid w:val="00F404ED"/>
    <w:rsid w:val="00F46AEB"/>
    <w:rsid w:val="00F53398"/>
    <w:rsid w:val="00F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E8F7"/>
  <w15:docId w15:val="{55C7645B-4045-4A6A-BAC1-CB9435F4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0E3"/>
  </w:style>
  <w:style w:type="paragraph" w:styleId="Heading1">
    <w:name w:val="heading 1"/>
    <w:basedOn w:val="Normal"/>
    <w:next w:val="Normal"/>
    <w:link w:val="Heading1Char"/>
    <w:uiPriority w:val="9"/>
    <w:qFormat/>
    <w:rsid w:val="00A42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D0C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CC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D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06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E2F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FF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E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21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x-apple-data-detectors://0" TargetMode="External"/><Relationship Id="rId6" Type="http://schemas.openxmlformats.org/officeDocument/2006/relationships/hyperlink" Target="x-apple-data-detectors://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Rogers</dc:creator>
  <cp:lastModifiedBy>Holly Dowling</cp:lastModifiedBy>
  <cp:revision>2</cp:revision>
  <cp:lastPrinted>2018-05-02T14:27:00Z</cp:lastPrinted>
  <dcterms:created xsi:type="dcterms:W3CDTF">2018-05-08T00:56:00Z</dcterms:created>
  <dcterms:modified xsi:type="dcterms:W3CDTF">2018-05-08T00:56:00Z</dcterms:modified>
</cp:coreProperties>
</file>